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79DE1" w14:textId="77777777" w:rsidR="00C54A18" w:rsidRDefault="00C54A18" w:rsidP="00C54A1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S2-2303942</w:t>
      </w:r>
    </w:p>
    <w:p w14:paraId="38B21BCD" w14:textId="77777777" w:rsidR="00C54A18" w:rsidRDefault="00C54A18" w:rsidP="00C54A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1B542EF6" w14:textId="11B06F7F" w:rsidR="00C54A18" w:rsidRPr="00C54A18" w:rsidRDefault="00C54A18" w:rsidP="00C54A1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45DF7E" w14:textId="77777777" w:rsidR="00C54A18" w:rsidRDefault="00C54A18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079A589B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</w:t>
      </w:r>
      <w:r w:rsidR="009A213A">
        <w:rPr>
          <w:b/>
          <w:noProof/>
          <w:sz w:val="24"/>
        </w:rPr>
        <w:t>727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5C01E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213A" w:rsidRPr="009A213A">
        <w:rPr>
          <w:color w:val="000000"/>
        </w:rPr>
        <w:t>LS on NF ID</w:t>
      </w:r>
      <w:r w:rsidR="008450D3">
        <w:rPr>
          <w:color w:val="000000"/>
        </w:rPr>
        <w:t xml:space="preserve"> in Nupf_EventExposure_Subscribe Request</w:t>
      </w:r>
      <w:r w:rsidR="001C6E8E" w:rsidRPr="005C1B18">
        <w:rPr>
          <w:color w:val="FF0000"/>
        </w:rPr>
        <w:t xml:space="preserve"> </w:t>
      </w:r>
    </w:p>
    <w:p w14:paraId="56E3B846" w14:textId="7CC19299" w:rsidR="00463675" w:rsidRPr="001C6E8E" w:rsidRDefault="00463675" w:rsidP="000F4E43">
      <w:pPr>
        <w:pStyle w:val="Title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65CF0A0B" w:rsidR="00463675" w:rsidRPr="001C6E8E" w:rsidRDefault="00463675" w:rsidP="000F4E43">
      <w:pPr>
        <w:pStyle w:val="Title"/>
      </w:pPr>
      <w:r w:rsidRPr="001C6E8E">
        <w:t>Work Item:</w:t>
      </w:r>
      <w:r w:rsidRPr="001C6E8E">
        <w:tab/>
      </w:r>
      <w:r w:rsidR="009A213A">
        <w:rPr>
          <w:b w:val="0"/>
          <w:bCs w:val="0"/>
        </w:rPr>
        <w:t>UPEAS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4724A367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</w:t>
      </w:r>
    </w:p>
    <w:p w14:paraId="033E954A" w14:textId="717A734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9472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05A1">
        <w:rPr>
          <w:bCs/>
        </w:rPr>
        <w:t>Yue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3EB4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D05A1">
        <w:rPr>
          <w:bCs/>
          <w:color w:val="0000FF"/>
        </w:rPr>
        <w:t>songyue</w:t>
      </w:r>
      <w:r w:rsidR="001C6E8E">
        <w:rPr>
          <w:bCs/>
          <w:color w:val="0000FF"/>
        </w:rPr>
        <w:t>@</w:t>
      </w:r>
      <w:r w:rsidR="000D05A1">
        <w:rPr>
          <w:bCs/>
          <w:color w:val="0000FF"/>
        </w:rPr>
        <w:t>chinamobile</w:t>
      </w:r>
      <w:r w:rsidR="001C6E8E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D3D869" w14:textId="77777777" w:rsidR="008450D3" w:rsidRDefault="001C6E8E" w:rsidP="002326F8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</w:t>
      </w:r>
      <w:r w:rsidR="002326F8">
        <w:rPr>
          <w:rFonts w:ascii="Arial" w:hAnsi="Arial" w:cs="Arial"/>
          <w:color w:val="000000"/>
        </w:rPr>
        <w:t xml:space="preserve">has started to work on stage3 of UPEAS. When developing the </w:t>
      </w:r>
      <w:r w:rsidR="002326F8" w:rsidRPr="002326F8">
        <w:rPr>
          <w:rFonts w:ascii="Arial" w:hAnsi="Arial" w:cs="Arial"/>
          <w:color w:val="000000"/>
        </w:rPr>
        <w:t>Nupf_EventExposure</w:t>
      </w:r>
      <w:r w:rsidR="002326F8">
        <w:rPr>
          <w:rFonts w:ascii="Arial" w:hAnsi="Arial" w:cs="Arial"/>
          <w:color w:val="000000"/>
        </w:rPr>
        <w:t xml:space="preserve"> service API, CT4 noticed that the NF ID is defined, in 3GPP TS 23.502, as a mandatory input parameter for </w:t>
      </w:r>
      <w:r w:rsidR="002326F8" w:rsidRPr="002326F8">
        <w:rPr>
          <w:rFonts w:ascii="Arial" w:hAnsi="Arial" w:cs="Arial"/>
          <w:color w:val="000000"/>
        </w:rPr>
        <w:t>Nupf_EventExposure_Subscribe service operation</w:t>
      </w:r>
      <w:r w:rsidR="002326F8">
        <w:rPr>
          <w:rFonts w:ascii="Arial" w:hAnsi="Arial" w:cs="Arial"/>
          <w:color w:val="000000"/>
        </w:rPr>
        <w:t xml:space="preserve">. </w:t>
      </w:r>
    </w:p>
    <w:p w14:paraId="5A17D2E0" w14:textId="77777777" w:rsidR="008450D3" w:rsidRDefault="008450D3" w:rsidP="002326F8">
      <w:pPr>
        <w:rPr>
          <w:rFonts w:ascii="Arial" w:hAnsi="Arial" w:cs="Arial"/>
          <w:color w:val="000000"/>
        </w:rPr>
      </w:pPr>
    </w:p>
    <w:p w14:paraId="3B59B8B3" w14:textId="6CC26CA2" w:rsidR="001C6E8E" w:rsidRDefault="008450D3" w:rsidP="002326F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following </w:t>
      </w:r>
      <w:r w:rsidR="002326F8">
        <w:rPr>
          <w:rFonts w:ascii="Arial" w:hAnsi="Arial" w:cs="Arial"/>
          <w:color w:val="000000"/>
        </w:rPr>
        <w:t>questions were raised during CT4 discussion:</w:t>
      </w:r>
    </w:p>
    <w:p w14:paraId="1D7BB08D" w14:textId="77777777" w:rsidR="008450D3" w:rsidRDefault="008450D3" w:rsidP="002326F8">
      <w:pPr>
        <w:rPr>
          <w:rFonts w:ascii="Arial" w:hAnsi="Arial" w:cs="Arial"/>
          <w:color w:val="000000"/>
        </w:rPr>
      </w:pPr>
    </w:p>
    <w:p w14:paraId="1881F8C1" w14:textId="2D30C6DF" w:rsidR="002326F8" w:rsidRDefault="002326F8" w:rsidP="002326F8">
      <w:pPr>
        <w:pStyle w:val="B1"/>
        <w:ind w:left="709" w:hanging="284"/>
        <w:rPr>
          <w:rFonts w:cs="Arial"/>
          <w:color w:val="000000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In Rel-15 CT4 defined "NF instance ID" with the format of UUID, each 3GPP defined NF shall be allocated with an NF instance ID. </w:t>
      </w:r>
      <w:r w:rsidRPr="00B12921">
        <w:rPr>
          <w:lang w:eastAsia="zh-CN"/>
        </w:rPr>
        <w:t>Is the "NF ID"</w:t>
      </w:r>
      <w:r w:rsidR="00B12921" w:rsidRPr="00B12921">
        <w:rPr>
          <w:lang w:eastAsia="zh-CN"/>
        </w:rPr>
        <w:t xml:space="preserve"> </w:t>
      </w:r>
      <w:r w:rsidRPr="00B12921">
        <w:rPr>
          <w:lang w:eastAsia="zh-CN"/>
        </w:rPr>
        <w:t xml:space="preserve">parameter which is mandated for </w:t>
      </w:r>
      <w:r w:rsidRPr="00B12921">
        <w:rPr>
          <w:rFonts w:cs="Arial"/>
          <w:color w:val="000000"/>
        </w:rPr>
        <w:t>Nupf_EventExposure_Subscribe service operation also intended to take the same format as NF instance ID?</w:t>
      </w:r>
    </w:p>
    <w:p w14:paraId="434A34F3" w14:textId="77777777" w:rsidR="008450D3" w:rsidRPr="00B12921" w:rsidRDefault="008450D3" w:rsidP="008450D3">
      <w:pPr>
        <w:pStyle w:val="B1"/>
        <w:rPr>
          <w:rFonts w:cs="Arial"/>
          <w:color w:val="000000"/>
        </w:rPr>
      </w:pPr>
    </w:p>
    <w:p w14:paraId="66CFB97E" w14:textId="10DE2340" w:rsidR="002326F8" w:rsidRDefault="002326F8" w:rsidP="002326F8">
      <w:pPr>
        <w:pStyle w:val="B1"/>
        <w:ind w:left="709" w:hanging="284"/>
        <w:rPr>
          <w:rFonts w:cs="Arial"/>
          <w:color w:val="000000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B12921">
        <w:rPr>
          <w:lang w:eastAsia="zh-CN"/>
        </w:rPr>
        <w:t xml:space="preserve">Entities which are not allocated with an "NF ID" (e.g. an external AF which is not defined by 3GPP) will not be able to consume the </w:t>
      </w:r>
      <w:r w:rsidR="00B12921" w:rsidRPr="002326F8">
        <w:rPr>
          <w:rFonts w:cs="Arial"/>
          <w:color w:val="000000"/>
        </w:rPr>
        <w:t>Nupf_EventExposure</w:t>
      </w:r>
      <w:r w:rsidR="00B12921">
        <w:rPr>
          <w:rFonts w:cs="Arial"/>
          <w:color w:val="000000"/>
        </w:rPr>
        <w:t xml:space="preserve">, </w:t>
      </w:r>
      <w:r w:rsidR="00923553">
        <w:rPr>
          <w:rFonts w:cs="Arial"/>
          <w:color w:val="000000"/>
        </w:rPr>
        <w:t>is this the intention of stage2?</w:t>
      </w:r>
    </w:p>
    <w:p w14:paraId="34FB00FA" w14:textId="77777777" w:rsidR="008450D3" w:rsidRDefault="008450D3" w:rsidP="008450D3">
      <w:pPr>
        <w:pStyle w:val="B1"/>
        <w:rPr>
          <w:rFonts w:cs="Arial"/>
          <w:color w:val="000000"/>
        </w:rPr>
      </w:pPr>
    </w:p>
    <w:p w14:paraId="497BD0EB" w14:textId="6766D5E7" w:rsidR="00152F66" w:rsidRPr="002326F8" w:rsidRDefault="00152F66" w:rsidP="002326F8">
      <w:pPr>
        <w:pStyle w:val="B1"/>
        <w:ind w:left="709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Is there </w:t>
      </w:r>
      <w:r w:rsidR="005F320D">
        <w:rPr>
          <w:lang w:eastAsia="zh-CN"/>
        </w:rPr>
        <w:t xml:space="preserve">any specific handling of </w:t>
      </w:r>
      <w:r w:rsidR="005F320D" w:rsidRPr="002326F8">
        <w:rPr>
          <w:rFonts w:cs="Arial"/>
          <w:color w:val="000000"/>
        </w:rPr>
        <w:t>Nupf_EventExposure_Subscribe service operation</w:t>
      </w:r>
      <w:r w:rsidR="005F320D">
        <w:rPr>
          <w:rFonts w:cs="Arial"/>
          <w:color w:val="000000"/>
        </w:rPr>
        <w:t xml:space="preserve"> which requires the "NF ID" to be always present?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912FD96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</w:t>
      </w:r>
      <w:r w:rsidR="00A1751A">
        <w:rPr>
          <w:rFonts w:ascii="Arial" w:hAnsi="Arial" w:cs="Arial"/>
          <w:b/>
        </w:rPr>
        <w:t xml:space="preserve"> </w:t>
      </w:r>
      <w:r w:rsidRPr="001C6E8E">
        <w:rPr>
          <w:rFonts w:ascii="Arial" w:hAnsi="Arial" w:cs="Arial"/>
          <w:b/>
        </w:rPr>
        <w:t>group</w:t>
      </w:r>
      <w:r w:rsidR="001C6E8E">
        <w:rPr>
          <w:rFonts w:ascii="Arial" w:hAnsi="Arial" w:cs="Arial"/>
          <w:b/>
        </w:rPr>
        <w:t>:</w:t>
      </w:r>
    </w:p>
    <w:p w14:paraId="4CFA2AD2" w14:textId="36378568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</w:t>
      </w:r>
      <w:r w:rsidR="00A1751A">
        <w:rPr>
          <w:rFonts w:ascii="Arial" w:hAnsi="Arial" w:cs="Arial"/>
        </w:rPr>
        <w:t xml:space="preserve"> to provide answers to above questions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6673" w14:textId="77777777" w:rsidR="001A2D52" w:rsidRDefault="001A2D52">
      <w:r>
        <w:separator/>
      </w:r>
    </w:p>
  </w:endnote>
  <w:endnote w:type="continuationSeparator" w:id="0">
    <w:p w14:paraId="4CE11708" w14:textId="77777777" w:rsidR="001A2D52" w:rsidRDefault="001A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40AFC" w14:textId="77777777" w:rsidR="001A2D52" w:rsidRDefault="001A2D52">
      <w:r>
        <w:separator/>
      </w:r>
    </w:p>
  </w:footnote>
  <w:footnote w:type="continuationSeparator" w:id="0">
    <w:p w14:paraId="7E041273" w14:textId="77777777" w:rsidR="001A2D52" w:rsidRDefault="001A2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630219">
    <w:abstractNumId w:val="13"/>
  </w:num>
  <w:num w:numId="2" w16cid:durableId="599224027">
    <w:abstractNumId w:val="12"/>
  </w:num>
  <w:num w:numId="3" w16cid:durableId="1770194560">
    <w:abstractNumId w:val="11"/>
  </w:num>
  <w:num w:numId="4" w16cid:durableId="1362439783">
    <w:abstractNumId w:val="10"/>
  </w:num>
  <w:num w:numId="5" w16cid:durableId="1677072782">
    <w:abstractNumId w:val="9"/>
  </w:num>
  <w:num w:numId="6" w16cid:durableId="1564177255">
    <w:abstractNumId w:val="7"/>
  </w:num>
  <w:num w:numId="7" w16cid:durableId="584920390">
    <w:abstractNumId w:val="6"/>
  </w:num>
  <w:num w:numId="8" w16cid:durableId="1550999104">
    <w:abstractNumId w:val="5"/>
  </w:num>
  <w:num w:numId="9" w16cid:durableId="218639885">
    <w:abstractNumId w:val="4"/>
  </w:num>
  <w:num w:numId="10" w16cid:durableId="1237781335">
    <w:abstractNumId w:val="8"/>
  </w:num>
  <w:num w:numId="11" w16cid:durableId="1621454585">
    <w:abstractNumId w:val="3"/>
  </w:num>
  <w:num w:numId="12" w16cid:durableId="411004540">
    <w:abstractNumId w:val="2"/>
  </w:num>
  <w:num w:numId="13" w16cid:durableId="2018580798">
    <w:abstractNumId w:val="1"/>
  </w:num>
  <w:num w:numId="14" w16cid:durableId="863595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2DE"/>
    <w:rsid w:val="000138DC"/>
    <w:rsid w:val="00027ACA"/>
    <w:rsid w:val="00061460"/>
    <w:rsid w:val="000B1AA1"/>
    <w:rsid w:val="000D05A1"/>
    <w:rsid w:val="000F4E43"/>
    <w:rsid w:val="00105899"/>
    <w:rsid w:val="00152F66"/>
    <w:rsid w:val="00160824"/>
    <w:rsid w:val="001608BF"/>
    <w:rsid w:val="001734EB"/>
    <w:rsid w:val="001A2D52"/>
    <w:rsid w:val="001A4AF7"/>
    <w:rsid w:val="001C6E8E"/>
    <w:rsid w:val="002326F8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304"/>
    <w:rsid w:val="00584B08"/>
    <w:rsid w:val="005B391B"/>
    <w:rsid w:val="005C1B18"/>
    <w:rsid w:val="005F119B"/>
    <w:rsid w:val="005F320D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450D3"/>
    <w:rsid w:val="008701CA"/>
    <w:rsid w:val="00887FB1"/>
    <w:rsid w:val="0089666F"/>
    <w:rsid w:val="008F5B13"/>
    <w:rsid w:val="0090241A"/>
    <w:rsid w:val="00923553"/>
    <w:rsid w:val="00923E7C"/>
    <w:rsid w:val="009A213A"/>
    <w:rsid w:val="009F6E85"/>
    <w:rsid w:val="00A1751A"/>
    <w:rsid w:val="00A7348D"/>
    <w:rsid w:val="00A94792"/>
    <w:rsid w:val="00AD51BB"/>
    <w:rsid w:val="00AE489C"/>
    <w:rsid w:val="00AE7BE7"/>
    <w:rsid w:val="00B12921"/>
    <w:rsid w:val="00B144F4"/>
    <w:rsid w:val="00BF7EE2"/>
    <w:rsid w:val="00C165D1"/>
    <w:rsid w:val="00C54A18"/>
    <w:rsid w:val="00C6700A"/>
    <w:rsid w:val="00C76CA3"/>
    <w:rsid w:val="00CA2FB0"/>
    <w:rsid w:val="00CA6E48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2C98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2023-04-04T08:30:00Z</dcterms:created>
  <dcterms:modified xsi:type="dcterms:W3CDTF">2023-04-04T08:30:00Z</dcterms:modified>
</cp:coreProperties>
</file>